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b w:val="1"/>
          <w:sz w:val="32"/>
          <w:szCs w:val="32"/>
          <w:u w:val="single"/>
        </w:rPr>
      </w:pPr>
      <w:r w:rsidDel="00000000" w:rsidR="00000000" w:rsidRPr="00000000">
        <w:rPr>
          <w:b w:val="1"/>
          <w:sz w:val="32"/>
          <w:szCs w:val="32"/>
          <w:u w:val="single"/>
          <w:rtl w:val="0"/>
        </w:rPr>
        <w:t xml:space="preserve">Peer Mentor Agreement</w:t>
      </w:r>
    </w:p>
    <w:p w:rsidR="00000000" w:rsidDel="00000000" w:rsidP="00000000" w:rsidRDefault="00000000" w:rsidRPr="00000000">
      <w:pPr>
        <w:contextualSpacing w:val="0"/>
        <w:jc w:val="center"/>
        <w:rPr/>
      </w:pPr>
      <w:r w:rsidDel="00000000" w:rsidR="00000000" w:rsidRPr="00000000">
        <w:rPr>
          <w:rtl w:val="0"/>
        </w:rPr>
        <w:t xml:space="preserve"> </w:t>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Be a good friend:</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b w:val="1"/>
          <w:sz w:val="24"/>
          <w:szCs w:val="24"/>
          <w:rtl w:val="0"/>
        </w:rPr>
        <w:t xml:space="preserve">Have Fun</w:t>
      </w:r>
      <w:r w:rsidDel="00000000" w:rsidR="00000000" w:rsidRPr="00000000">
        <w:rPr>
          <w:sz w:val="24"/>
          <w:szCs w:val="24"/>
          <w:rtl w:val="0"/>
        </w:rPr>
        <w:t xml:space="preserve">.  Don’t try to be a parent or authority figure. Get to know your mentee’s likes and dislikes and try to have some ideas of what you might do together. </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b w:val="1"/>
          <w:sz w:val="24"/>
          <w:szCs w:val="24"/>
          <w:rtl w:val="0"/>
        </w:rPr>
        <w:t xml:space="preserve">Be Interested.</w:t>
      </w:r>
      <w:r w:rsidDel="00000000" w:rsidR="00000000" w:rsidRPr="00000000">
        <w:rPr>
          <w:sz w:val="24"/>
          <w:szCs w:val="24"/>
          <w:rtl w:val="0"/>
        </w:rPr>
        <w:t xml:space="preserve">  This is a time to spend </w:t>
      </w:r>
      <w:r w:rsidDel="00000000" w:rsidR="00000000" w:rsidRPr="00000000">
        <w:rPr>
          <w:b w:val="1"/>
          <w:sz w:val="24"/>
          <w:szCs w:val="24"/>
          <w:u w:val="single"/>
          <w:rtl w:val="0"/>
        </w:rPr>
        <w:t xml:space="preserve">one-on-one time</w:t>
      </w:r>
      <w:r w:rsidDel="00000000" w:rsidR="00000000" w:rsidRPr="00000000">
        <w:rPr>
          <w:sz w:val="24"/>
          <w:szCs w:val="24"/>
          <w:rtl w:val="0"/>
        </w:rPr>
        <w:t xml:space="preserve"> together, to get to know each other and to make your mentee feel good about him/herself. Find ways to show your mentee that you appreciate their friendship. </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b w:val="1"/>
          <w:sz w:val="24"/>
          <w:szCs w:val="24"/>
          <w:rtl w:val="0"/>
        </w:rPr>
        <w:t xml:space="preserve">Be a Good Listener</w:t>
      </w:r>
      <w:r w:rsidDel="00000000" w:rsidR="00000000" w:rsidRPr="00000000">
        <w:rPr>
          <w:sz w:val="24"/>
          <w:szCs w:val="24"/>
          <w:rtl w:val="0"/>
        </w:rPr>
        <w:t xml:space="preserve">, and keep what you talk about in confidence unless what your mentee shares seems like something an adult needs to know. Good friends don’t blab about what is going on for their friend. </w:t>
      </w:r>
      <w:r w:rsidDel="00000000" w:rsidR="00000000" w:rsidRPr="00000000">
        <w:rPr>
          <w:b w:val="1"/>
          <w:sz w:val="24"/>
          <w:szCs w:val="24"/>
          <w:u w:val="single"/>
          <w:rtl w:val="0"/>
        </w:rPr>
        <w:t xml:space="preserve">Trust is a very important part of your mentoring relationship!</w:t>
      </w:r>
      <w:r w:rsidDel="00000000" w:rsidR="00000000" w:rsidRPr="00000000">
        <w:rPr>
          <w:sz w:val="24"/>
          <w:szCs w:val="24"/>
          <w:rtl w:val="0"/>
        </w:rPr>
        <w:t xml:space="preserve">  Remember what it means to be confidential, and talk directly to the program coordinators if your mentee tells you anything that may cause him/her or others harm. </w:t>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 </w:t>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Be a Good Role Model:</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b w:val="1"/>
          <w:sz w:val="24"/>
          <w:szCs w:val="24"/>
          <w:rtl w:val="0"/>
        </w:rPr>
        <w:t xml:space="preserve">Set a Good Example.</w:t>
      </w:r>
      <w:r w:rsidDel="00000000" w:rsidR="00000000" w:rsidRPr="00000000">
        <w:rPr>
          <w:sz w:val="24"/>
          <w:szCs w:val="24"/>
          <w:rtl w:val="0"/>
        </w:rPr>
        <w:t xml:space="preserve"> Remember that your mentee will see you at school and out in the community, so be thoughtful of how you present yourself. They look up to you for how to behave.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b w:val="1"/>
          <w:sz w:val="24"/>
          <w:szCs w:val="24"/>
          <w:rtl w:val="0"/>
        </w:rPr>
        <w:t xml:space="preserve">Be Appropriate.</w:t>
      </w:r>
      <w:r w:rsidDel="00000000" w:rsidR="00000000" w:rsidRPr="00000000">
        <w:rPr>
          <w:sz w:val="24"/>
          <w:szCs w:val="24"/>
          <w:rtl w:val="0"/>
        </w:rPr>
        <w:t xml:space="preserve"> When you are with your mentee remember they are younger than you, and behavior that might be acceptable in sixth or seventh grade is not in the younger elementary grades.  This includes, but not limited to, joking and horsing around with friends, inappropriate language or conversation subjects, and making sarcastic remarks.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Be Committed:</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b w:val="1"/>
          <w:sz w:val="24"/>
          <w:szCs w:val="24"/>
          <w:rtl w:val="0"/>
        </w:rPr>
        <w:t xml:space="preserve">Be Dependable.</w:t>
      </w:r>
      <w:r w:rsidDel="00000000" w:rsidR="00000000" w:rsidRPr="00000000">
        <w:rPr>
          <w:sz w:val="24"/>
          <w:szCs w:val="24"/>
          <w:rtl w:val="0"/>
        </w:rPr>
        <w:t xml:space="preserve"> Your mentee is depending on you to make time for him/her every week and to show up and show interest in spending time with him/her. If you are unable to meet at your scheduled, let the coordinators and your mentee know as soon as possible.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Be Invested.</w:t>
      </w:r>
      <w:r w:rsidDel="00000000" w:rsidR="00000000" w:rsidRPr="00000000">
        <w:rPr>
          <w:sz w:val="24"/>
          <w:szCs w:val="24"/>
          <w:rtl w:val="0"/>
        </w:rPr>
        <w:t xml:space="preserve">  Mentoring is an important responsibility that shows maturity, leadership, effort and commitment and will be most successful and rewarding when you truly are invested in building a positive relationship with your mentee.  </w:t>
      </w:r>
      <w:r w:rsidDel="00000000" w:rsidR="00000000" w:rsidRPr="00000000">
        <w:rPr>
          <w:b w:val="1"/>
          <w:sz w:val="24"/>
          <w:szCs w:val="24"/>
          <w:u w:val="single"/>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I, ___________________________________________, am prepared to be a good friend, be a good role model and be committed to making a positive difference in the life of my mentee. I am committed for at least one school year.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sz w:val="24"/>
          <w:szCs w:val="24"/>
          <w:rtl w:val="0"/>
        </w:rPr>
        <w:t xml:space="preserve">Signed: ___________________________________________________</w:t>
        <w:tab/>
        <w:t xml:space="preserve">Date: _________________</w:t>
      </w:r>
      <w:r w:rsidDel="00000000" w:rsidR="00000000" w:rsidRPr="00000000">
        <w:rPr>
          <w:rtl w:val="0"/>
        </w:rPr>
      </w:r>
    </w:p>
    <w:sectPr>
      <w:pgSz w:h="12240" w:w="15840"/>
      <w:pgMar w:bottom="1008" w:top="1008" w:left="1152" w:right="115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